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F3" w:rsidRDefault="00807616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MWPH Pediatric Neuropsychology </w:t>
      </w:r>
      <w:r w:rsidR="007A2818">
        <w:rPr>
          <w:b/>
          <w:bCs/>
          <w:sz w:val="30"/>
          <w:szCs w:val="30"/>
        </w:rPr>
        <w:t xml:space="preserve">Externship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8559F3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9F3" w:rsidRPr="00463E11" w:rsidRDefault="00A74EAB">
            <w:pPr>
              <w:pStyle w:val="BodyA"/>
              <w:widowControl w:val="0"/>
              <w:spacing w:line="240" w:lineRule="auto"/>
              <w:rPr>
                <w:b/>
                <w:i/>
                <w:iCs/>
                <w:color w:val="auto"/>
                <w:u w:color="999999"/>
              </w:rPr>
            </w:pPr>
            <w:r w:rsidRPr="00463E11">
              <w:rPr>
                <w:b/>
                <w:i/>
                <w:iCs/>
                <w:color w:val="auto"/>
                <w:u w:color="999999"/>
              </w:rPr>
              <w:t>Mt. Washington Pediatric Hospital</w:t>
            </w:r>
          </w:p>
          <w:p w:rsidR="008559F3" w:rsidRPr="00463E11" w:rsidRDefault="00A74EAB">
            <w:pPr>
              <w:pStyle w:val="BodyA"/>
              <w:widowControl w:val="0"/>
              <w:spacing w:line="240" w:lineRule="auto"/>
              <w:rPr>
                <w:b/>
                <w:i/>
                <w:iCs/>
                <w:color w:val="999999"/>
                <w:u w:color="999999"/>
              </w:rPr>
            </w:pPr>
            <w:r w:rsidRPr="00463E11">
              <w:rPr>
                <w:b/>
                <w:i/>
                <w:iCs/>
                <w:color w:val="auto"/>
                <w:u w:color="999999"/>
              </w:rPr>
              <w:t>1708 W. Rogers Ave, Baltimore, MD, 21209</w:t>
            </w:r>
          </w:p>
          <w:p w:rsidR="008559F3" w:rsidRDefault="008559F3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__</w:t>
            </w:r>
            <w:r w:rsidR="0099038B">
              <w:t>X</w:t>
            </w:r>
            <w:r>
              <w:t>_ Outpatient</w:t>
            </w: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:rsidR="008559F3" w:rsidRDefault="008559F3">
            <w:pPr>
              <w:pStyle w:val="BodyA"/>
              <w:widowControl w:val="0"/>
              <w:spacing w:line="240" w:lineRule="auto"/>
            </w:pP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t xml:space="preserve">             __</w:t>
            </w:r>
            <w:r w:rsidR="0099038B">
              <w:t>X</w:t>
            </w:r>
            <w:r>
              <w:t>_ Hospital</w:t>
            </w: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:rsidR="008559F3" w:rsidRDefault="008559F3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:rsidR="008559F3" w:rsidRDefault="008559F3">
      <w:pPr>
        <w:pStyle w:val="BodyA"/>
        <w:rPr>
          <w:b/>
          <w:bCs/>
        </w:rPr>
      </w:pPr>
    </w:p>
    <w:p w:rsidR="008559F3" w:rsidRDefault="007A2818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8559F3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9F3" w:rsidRDefault="007A2818">
            <w:pPr>
              <w:pStyle w:val="BodyA"/>
            </w:pPr>
            <w:r>
              <w:t>___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559F3" w:rsidRDefault="007A2818">
            <w:pPr>
              <w:pStyle w:val="BodyA"/>
            </w:pPr>
            <w:r>
              <w:t>_</w:t>
            </w:r>
            <w:r w:rsidR="0099038B">
              <w:t>X</w:t>
            </w:r>
            <w:r>
              <w:t>__</w:t>
            </w:r>
            <w:r>
              <w:tab/>
              <w:t>Child</w:t>
            </w:r>
            <w:r>
              <w:tab/>
            </w:r>
            <w:r>
              <w:tab/>
            </w:r>
          </w:p>
          <w:p w:rsidR="008559F3" w:rsidRDefault="007A2818">
            <w:pPr>
              <w:pStyle w:val="BodyA"/>
            </w:pPr>
            <w:r>
              <w:t>___</w:t>
            </w:r>
            <w:r>
              <w:tab/>
              <w:t>Both</w:t>
            </w:r>
          </w:p>
          <w:p w:rsidR="008559F3" w:rsidRDefault="008559F3">
            <w:pPr>
              <w:pStyle w:val="BodyA"/>
            </w:pPr>
          </w:p>
          <w:p w:rsidR="001E3F97" w:rsidRDefault="007A2818" w:rsidP="001E3F97">
            <w:pPr>
              <w:pStyle w:val="BodyA"/>
              <w:widowControl w:val="0"/>
              <w:spacing w:line="240" w:lineRule="auto"/>
              <w:rPr>
                <w:rFonts w:cs="Arial"/>
                <w:color w:val="464443"/>
              </w:rPr>
            </w:pPr>
            <w:r>
              <w:rPr>
                <w:b/>
                <w:bCs/>
              </w:rPr>
              <w:t>Special Population:</w:t>
            </w:r>
            <w:r w:rsidR="00C41AD1">
              <w:rPr>
                <w:b/>
                <w:bCs/>
              </w:rPr>
              <w:t xml:space="preserve"> </w:t>
            </w:r>
            <w:r w:rsidR="00C41AD1" w:rsidRPr="001E3F97">
              <w:t xml:space="preserve">Provide outpatient </w:t>
            </w:r>
            <w:r w:rsidR="008C6A76" w:rsidRPr="001E3F97">
              <w:t>neuro</w:t>
            </w:r>
            <w:r w:rsidR="00C41AD1" w:rsidRPr="001E3F97">
              <w:t xml:space="preserve">psychological services in a pediatric hospital setting, including </w:t>
            </w:r>
            <w:r w:rsidR="008C6A76" w:rsidRPr="001E3F97">
              <w:t>neuro</w:t>
            </w:r>
            <w:r w:rsidR="00C41AD1" w:rsidRPr="001E3F97">
              <w:t xml:space="preserve">psychological evaluations, and </w:t>
            </w:r>
            <w:r w:rsidR="008C6A76" w:rsidRPr="001E3F97">
              <w:t xml:space="preserve">observe intake and </w:t>
            </w:r>
            <w:r w:rsidR="00C41AD1" w:rsidRPr="001E3F97">
              <w:t xml:space="preserve">feedback sessions with families. </w:t>
            </w:r>
            <w:r w:rsidR="001E3F97">
              <w:t>P</w:t>
            </w:r>
            <w:r w:rsidR="008C6A76" w:rsidRPr="001E3F97">
              <w:t>articipate in</w:t>
            </w:r>
            <w:r w:rsidR="00807616">
              <w:t xml:space="preserve"> additional opportunities within</w:t>
            </w:r>
            <w:r w:rsidR="008C6A76" w:rsidRPr="001E3F97">
              <w:t xml:space="preserve"> </w:t>
            </w:r>
            <w:r w:rsidR="001E3F97" w:rsidRPr="001E3F97">
              <w:t xml:space="preserve">the </w:t>
            </w:r>
            <w:r w:rsidR="001E3F97">
              <w:rPr>
                <w:rFonts w:cs="Arial"/>
                <w:color w:val="464443"/>
              </w:rPr>
              <w:t xml:space="preserve">Concussion Assessment and Management Program </w:t>
            </w:r>
            <w:r w:rsidR="008C6A76" w:rsidRPr="001E3F97">
              <w:t xml:space="preserve">which occurs weekly and </w:t>
            </w:r>
            <w:r w:rsidR="001E3F97">
              <w:t>the I</w:t>
            </w:r>
            <w:r w:rsidR="008C6A76" w:rsidRPr="001E3F97">
              <w:t>npatient rehabilitation service according to the extern’s interest</w:t>
            </w:r>
            <w:r w:rsidR="00807616">
              <w:t xml:space="preserve"> and availability</w:t>
            </w:r>
            <w:r w:rsidR="008C6A76" w:rsidRPr="001E3F97">
              <w:t>.</w:t>
            </w:r>
            <w:r w:rsidR="001E3F97" w:rsidRPr="001E3F97">
              <w:t xml:space="preserve"> </w:t>
            </w:r>
            <w:r w:rsidR="008C6A76">
              <w:rPr>
                <w:rFonts w:cs="Arial"/>
                <w:color w:val="464443"/>
              </w:rPr>
              <w:t xml:space="preserve">Externs are also involved in consultation with other disciplines of the hospital, such as medicine, physical therapy, occupational therapy, speech and language, and social work. </w:t>
            </w:r>
          </w:p>
          <w:p w:rsidR="00807616" w:rsidRDefault="00807616" w:rsidP="001E3F97">
            <w:pPr>
              <w:pStyle w:val="BodyA"/>
              <w:widowControl w:val="0"/>
              <w:spacing w:line="240" w:lineRule="auto"/>
              <w:rPr>
                <w:rFonts w:cs="Arial"/>
                <w:color w:val="464443"/>
              </w:rPr>
            </w:pPr>
          </w:p>
          <w:p w:rsidR="001E3F97" w:rsidRPr="001E3F97" w:rsidRDefault="001E3F97" w:rsidP="001E3F97">
            <w:pPr>
              <w:pStyle w:val="BodyA"/>
              <w:widowControl w:val="0"/>
              <w:spacing w:line="240" w:lineRule="auto"/>
              <w:rPr>
                <w:rFonts w:eastAsia="Times New Roman" w:cs="Arial"/>
                <w:color w:val="464443"/>
                <w:bdr w:val="none" w:sz="0" w:space="0" w:color="auto"/>
              </w:rPr>
            </w:pPr>
            <w:r w:rsidRPr="001E3F97">
              <w:rPr>
                <w:rFonts w:eastAsia="Times New Roman" w:cs="Arial"/>
                <w:color w:val="464443"/>
                <w:bdr w:val="none" w:sz="0" w:space="0" w:color="auto"/>
              </w:rPr>
              <w:t xml:space="preserve">Populations served: </w:t>
            </w:r>
          </w:p>
          <w:p w:rsidR="001E3F97" w:rsidRPr="001E3F97" w:rsidRDefault="001E3F97" w:rsidP="001E3F97">
            <w:pPr>
              <w:pStyle w:val="BodyA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65"/>
              <w:rPr>
                <w:rFonts w:eastAsia="Times New Roman" w:cs="Arial"/>
                <w:color w:val="464443"/>
                <w:bdr w:val="none" w:sz="0" w:space="0" w:color="auto"/>
              </w:rPr>
            </w:pPr>
            <w:r w:rsidRPr="001E3F97">
              <w:rPr>
                <w:rFonts w:eastAsia="Times New Roman" w:cs="Arial"/>
                <w:color w:val="464443"/>
                <w:bdr w:val="none" w:sz="0" w:space="0" w:color="auto"/>
              </w:rPr>
              <w:t xml:space="preserve">Children with known neurological disorders (e.g., epilepsy, cerebral palsy, lead poisoning or other neurotoxic states, stroke, tumors, head injury, HIV infection, respiratory disorders, obstructive sleep apnea, in utero drug/alcohol exposure, metabolic conditions, cardiac conditions affecting CNS, endocrine dysfunction, </w:t>
            </w:r>
            <w:proofErr w:type="spellStart"/>
            <w:r w:rsidRPr="001E3F97">
              <w:rPr>
                <w:rFonts w:eastAsia="Times New Roman" w:cs="Arial"/>
                <w:color w:val="464443"/>
                <w:bdr w:val="none" w:sz="0" w:space="0" w:color="auto"/>
              </w:rPr>
              <w:t>etc</w:t>
            </w:r>
            <w:proofErr w:type="spellEnd"/>
            <w:r w:rsidRPr="001E3F97">
              <w:rPr>
                <w:rFonts w:eastAsia="Times New Roman" w:cs="Arial"/>
                <w:color w:val="464443"/>
                <w:bdr w:val="none" w:sz="0" w:space="0" w:color="auto"/>
              </w:rPr>
              <w:t>).</w:t>
            </w:r>
          </w:p>
          <w:p w:rsidR="001E3F97" w:rsidRPr="001E3F97" w:rsidRDefault="001E3F97" w:rsidP="001E3F9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20"/>
              <w:ind w:left="480"/>
              <w:textAlignment w:val="baseline"/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</w:pPr>
            <w:r w:rsidRPr="001E3F97"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  <w:t>Children for whom baseline and follow-up data would assist drug treatment, surgery, cranial radiation, or other treatment procedures.</w:t>
            </w:r>
          </w:p>
          <w:p w:rsidR="001E3F97" w:rsidRPr="001E3F97" w:rsidRDefault="001E3F97" w:rsidP="001E3F9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20"/>
              <w:ind w:left="480"/>
              <w:textAlignment w:val="baseline"/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</w:pPr>
            <w:r w:rsidRPr="001E3F97"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  <w:t>Children with learning disabilities and attention deficit/ hyperactivity disorder.</w:t>
            </w:r>
          </w:p>
          <w:p w:rsidR="001E3F97" w:rsidRPr="001E3F97" w:rsidRDefault="001E3F97" w:rsidP="001E3F9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20"/>
              <w:ind w:left="480"/>
              <w:textAlignment w:val="baseline"/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</w:pPr>
            <w:r w:rsidRPr="001E3F97"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  <w:t>Children with emotional or behavioral problems that may be related to or exacerbated by neurological conditions, neuropsychological deficits, and/or learning disabilities.</w:t>
            </w:r>
          </w:p>
          <w:p w:rsidR="001E3F97" w:rsidRPr="001E3F97" w:rsidRDefault="001E3F97" w:rsidP="001E3F9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80"/>
              <w:textAlignment w:val="baseline"/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</w:pPr>
            <w:r w:rsidRPr="001E3F97">
              <w:rPr>
                <w:rFonts w:ascii="Arial" w:eastAsia="Times New Roman" w:hAnsi="Arial" w:cs="Arial"/>
                <w:color w:val="464443"/>
                <w:sz w:val="22"/>
                <w:szCs w:val="22"/>
                <w:bdr w:val="none" w:sz="0" w:space="0" w:color="auto"/>
              </w:rPr>
              <w:t>Children for whom a differentiation of neurological vs. environmental factors contributing to their disorder in cognition or behavior is important.</w:t>
            </w:r>
          </w:p>
        </w:tc>
      </w:tr>
    </w:tbl>
    <w:p w:rsidR="008559F3" w:rsidRDefault="008559F3">
      <w:pPr>
        <w:pStyle w:val="BodyA"/>
        <w:rPr>
          <w:sz w:val="26"/>
          <w:szCs w:val="26"/>
        </w:rPr>
      </w:pPr>
    </w:p>
    <w:p w:rsidR="003A3717" w:rsidRDefault="003A3717">
      <w:pPr>
        <w:pStyle w:val="BodyA"/>
        <w:rPr>
          <w:b/>
          <w:bCs/>
        </w:rPr>
      </w:pPr>
    </w:p>
    <w:p w:rsidR="001E3F97" w:rsidRDefault="001E3F97">
      <w:pPr>
        <w:pStyle w:val="BodyA"/>
        <w:rPr>
          <w:b/>
          <w:bCs/>
        </w:rPr>
      </w:pPr>
    </w:p>
    <w:p w:rsidR="00463E11" w:rsidRDefault="00463E11">
      <w:pPr>
        <w:pStyle w:val="BodyA"/>
        <w:rPr>
          <w:b/>
          <w:bCs/>
        </w:rPr>
      </w:pPr>
      <w:bookmarkStart w:id="0" w:name="_GoBack"/>
      <w:bookmarkEnd w:id="0"/>
    </w:p>
    <w:p w:rsidR="008559F3" w:rsidRDefault="007A2818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8559F3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9F3" w:rsidRDefault="007A2818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___ Individual Therapy</w:t>
            </w:r>
          </w:p>
          <w:p w:rsidR="008559F3" w:rsidRDefault="007A2818">
            <w:pPr>
              <w:pStyle w:val="BodyA"/>
            </w:pPr>
            <w:r>
              <w:t xml:space="preserve">                                               ___ Group Therapy</w:t>
            </w:r>
          </w:p>
          <w:p w:rsidR="008559F3" w:rsidRDefault="007A2818">
            <w:pPr>
              <w:pStyle w:val="BodyA"/>
            </w:pPr>
            <w:r>
              <w:t xml:space="preserve">                                               ___ Couples Therapy</w:t>
            </w:r>
          </w:p>
          <w:p w:rsidR="008559F3" w:rsidRDefault="007A2818">
            <w:pPr>
              <w:pStyle w:val="BodyA"/>
            </w:pPr>
            <w:r>
              <w:t xml:space="preserve">                                               _</w:t>
            </w:r>
            <w:r w:rsidR="0099038B">
              <w:t>X</w:t>
            </w:r>
            <w:r>
              <w:t>__ Assessment</w:t>
            </w:r>
          </w:p>
          <w:p w:rsidR="008559F3" w:rsidRDefault="007A2818">
            <w:pPr>
              <w:pStyle w:val="BodyA"/>
            </w:pPr>
            <w:r>
              <w:t xml:space="preserve">                                               ___ Research</w:t>
            </w:r>
          </w:p>
          <w:p w:rsidR="008559F3" w:rsidRDefault="008559F3">
            <w:pPr>
              <w:pStyle w:val="BodyA"/>
            </w:pPr>
          </w:p>
          <w:p w:rsidR="00F37840" w:rsidRDefault="007A2818" w:rsidP="00F37840">
            <w:pPr>
              <w:pStyle w:val="BodyA"/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073F1A">
              <w:rPr>
                <w:rFonts w:cs="Arial"/>
                <w:color w:val="464443"/>
              </w:rPr>
              <w:t>n/a</w:t>
            </w:r>
          </w:p>
          <w:p w:rsidR="008559F3" w:rsidRDefault="008559F3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:rsidR="008559F3" w:rsidRDefault="007A2818">
            <w:pPr>
              <w:pStyle w:val="BodyA"/>
              <w:widowControl w:val="0"/>
              <w:spacing w:line="240" w:lineRule="auto"/>
              <w:rPr>
                <w:rFonts w:cs="Arial"/>
                <w:color w:val="464443"/>
              </w:rPr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>
              <w:rPr>
                <w:rFonts w:cs="Arial"/>
                <w:color w:val="464443"/>
              </w:rPr>
              <w:t>Externs are also involved in all aspects of</w:t>
            </w:r>
            <w:r w:rsidR="00073F1A">
              <w:rPr>
                <w:rFonts w:cs="Arial"/>
                <w:color w:val="464443"/>
              </w:rPr>
              <w:t xml:space="preserve"> neuropsychological</w:t>
            </w:r>
            <w:r>
              <w:rPr>
                <w:rFonts w:cs="Arial"/>
                <w:color w:val="464443"/>
              </w:rPr>
              <w:t xml:space="preserve"> testing, including intakes, administration, report-writing, and feedback sessions. Our evaluations typically involve cognitive, academic,</w:t>
            </w:r>
            <w:r w:rsidR="00073F1A">
              <w:rPr>
                <w:rFonts w:cs="Arial"/>
                <w:color w:val="464443"/>
              </w:rPr>
              <w:t xml:space="preserve"> language, motor, visual, attention, executive functioning, memory, </w:t>
            </w:r>
            <w:r>
              <w:rPr>
                <w:rFonts w:cs="Arial"/>
                <w:color w:val="464443"/>
              </w:rPr>
              <w:t xml:space="preserve"> and social-emotional measures including parent/teacher reports, and self-reports.  Experience with</w:t>
            </w:r>
            <w:r w:rsidR="00073F1A">
              <w:rPr>
                <w:rFonts w:cs="Arial"/>
                <w:color w:val="464443"/>
              </w:rPr>
              <w:t xml:space="preserve"> observing administration of</w:t>
            </w:r>
            <w:r>
              <w:rPr>
                <w:rFonts w:cs="Arial"/>
                <w:color w:val="464443"/>
              </w:rPr>
              <w:t xml:space="preserve"> </w:t>
            </w:r>
            <w:r w:rsidR="00073F1A">
              <w:rPr>
                <w:rFonts w:cs="Arial"/>
                <w:color w:val="464443"/>
              </w:rPr>
              <w:t>the ADOS</w:t>
            </w:r>
            <w:r w:rsidR="00807616">
              <w:rPr>
                <w:rFonts w:cs="Arial"/>
                <w:color w:val="464443"/>
              </w:rPr>
              <w:t>-2</w:t>
            </w:r>
            <w:r w:rsidR="00073F1A">
              <w:rPr>
                <w:rFonts w:cs="Arial"/>
                <w:color w:val="464443"/>
              </w:rPr>
              <w:t xml:space="preserve"> may also be available</w:t>
            </w:r>
            <w:r>
              <w:rPr>
                <w:rFonts w:cs="Arial"/>
                <w:color w:val="464443"/>
              </w:rPr>
              <w:t>.</w:t>
            </w:r>
            <w:r w:rsidR="00807616">
              <w:rPr>
                <w:rFonts w:cs="Arial"/>
                <w:color w:val="464443"/>
              </w:rPr>
              <w:t xml:space="preserve"> Evaluations occur on-site, in-person. </w:t>
            </w:r>
          </w:p>
          <w:p w:rsidR="00807616" w:rsidRDefault="00807616">
            <w:pPr>
              <w:pStyle w:val="BodyA"/>
              <w:widowControl w:val="0"/>
              <w:spacing w:line="240" w:lineRule="auto"/>
              <w:rPr>
                <w:rFonts w:cs="Arial"/>
                <w:color w:val="464443"/>
              </w:rPr>
            </w:pPr>
          </w:p>
          <w:p w:rsidR="00807616" w:rsidRDefault="00807616">
            <w:pPr>
              <w:pStyle w:val="BodyA"/>
              <w:widowControl w:val="0"/>
              <w:spacing w:line="240" w:lineRule="auto"/>
              <w:rPr>
                <w:rFonts w:cs="Arial"/>
                <w:color w:val="464443"/>
              </w:rPr>
            </w:pPr>
            <w:r>
              <w:rPr>
                <w:rFonts w:cs="Arial"/>
                <w:color w:val="464443"/>
              </w:rPr>
              <w:t xml:space="preserve">Externs are expected to participate in a </w:t>
            </w:r>
            <w:r w:rsidRPr="00807616">
              <w:rPr>
                <w:rFonts w:cs="Arial"/>
                <w:b/>
                <w:color w:val="464443"/>
              </w:rPr>
              <w:t>12-month training experience, from July through June</w:t>
            </w:r>
            <w:r>
              <w:rPr>
                <w:rFonts w:cs="Arial"/>
                <w:color w:val="464443"/>
              </w:rPr>
              <w:t xml:space="preserve">. Some considerations may be made on a case-by-case basis for shorter training periods. </w:t>
            </w:r>
          </w:p>
          <w:p w:rsidR="00807616" w:rsidRPr="007A2818" w:rsidRDefault="00807616">
            <w:pPr>
              <w:pStyle w:val="BodyA"/>
              <w:widowControl w:val="0"/>
              <w:spacing w:line="240" w:lineRule="auto"/>
            </w:pPr>
          </w:p>
        </w:tc>
      </w:tr>
    </w:tbl>
    <w:p w:rsidR="008559F3" w:rsidRDefault="008559F3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:rsidR="008559F3" w:rsidRDefault="007A2818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8559F3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9F3" w:rsidRDefault="007A2818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>Primary Supervisor/Training Director Name:</w:t>
            </w:r>
            <w:r w:rsidR="0095046A">
              <w:rPr>
                <w:b/>
                <w:bCs/>
              </w:rPr>
              <w:t xml:space="preserve"> </w:t>
            </w:r>
            <w:r w:rsidR="00073F1A">
              <w:rPr>
                <w:b/>
                <w:bCs/>
              </w:rPr>
              <w:t>Dr. Danielle Raines</w:t>
            </w:r>
          </w:p>
          <w:p w:rsidR="008559F3" w:rsidRDefault="007A2818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  <w:r w:rsidR="0095046A">
              <w:rPr>
                <w:b/>
                <w:bCs/>
              </w:rPr>
              <w:t>Psy.D.</w:t>
            </w:r>
          </w:p>
          <w:p w:rsidR="008559F3" w:rsidRDefault="008559F3">
            <w:pPr>
              <w:pStyle w:val="BodyA"/>
            </w:pPr>
          </w:p>
          <w:p w:rsidR="008559F3" w:rsidRDefault="007A2818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</w:t>
            </w:r>
            <w:r w:rsidR="0095046A">
              <w:t>X</w:t>
            </w:r>
            <w:r>
              <w:t>__ Individual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95046A" w:rsidRPr="00073F1A">
              <w:rPr>
                <w:i/>
                <w:iCs/>
                <w:color w:val="auto"/>
                <w:u w:color="666666"/>
              </w:rPr>
              <w:t>Weekly</w:t>
            </w:r>
            <w:r>
              <w:t xml:space="preserve">)                               </w:t>
            </w:r>
          </w:p>
          <w:p w:rsidR="008559F3" w:rsidRDefault="007A2818">
            <w:pPr>
              <w:pStyle w:val="BodyA"/>
            </w:pPr>
            <w:r>
              <w:t xml:space="preserve">                        __</w:t>
            </w:r>
            <w:r w:rsidR="0095046A">
              <w:t>X</w:t>
            </w:r>
            <w:r>
              <w:t>_ Group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073F1A" w:rsidRPr="00073F1A">
              <w:rPr>
                <w:color w:val="auto"/>
              </w:rPr>
              <w:t>bi-</w:t>
            </w:r>
            <w:r w:rsidR="00073F1A">
              <w:rPr>
                <w:iCs/>
                <w:color w:val="auto"/>
                <w:u w:color="666666"/>
              </w:rPr>
              <w:t>m</w:t>
            </w:r>
            <w:r w:rsidR="0095046A" w:rsidRPr="00073F1A">
              <w:rPr>
                <w:iCs/>
                <w:color w:val="auto"/>
                <w:u w:color="666666"/>
              </w:rPr>
              <w:t>onthly testing group supervision</w:t>
            </w:r>
            <w:r>
              <w:t xml:space="preserve">)    </w:t>
            </w:r>
          </w:p>
          <w:p w:rsidR="007A2818" w:rsidRDefault="007A2818">
            <w:pPr>
              <w:pStyle w:val="BodyA"/>
            </w:pPr>
            <w:r>
              <w:rPr>
                <w:rFonts w:cs="Arial"/>
                <w:color w:val="464443"/>
              </w:rPr>
              <w:t>Weekly individual supervision will be provided, as well as group supervision and didactics.</w:t>
            </w:r>
            <w:r w:rsidR="001E3F97">
              <w:rPr>
                <w:rFonts w:cs="Arial"/>
                <w:color w:val="464443"/>
              </w:rPr>
              <w:t xml:space="preserve"> Students also have the opportunity to attend brain cuttings at the Johns Hopkins Pathology Lab.</w:t>
            </w:r>
          </w:p>
        </w:tc>
      </w:tr>
    </w:tbl>
    <w:p w:rsidR="008559F3" w:rsidRDefault="008559F3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:rsidR="008559F3" w:rsidRDefault="007A2818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8559F3" w:rsidTr="00463E11">
        <w:trPr>
          <w:trHeight w:val="71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9F3" w:rsidRDefault="007A2818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 xml:space="preserve">Deadline: </w:t>
            </w:r>
            <w:r w:rsidR="001F393E" w:rsidRPr="00463E11">
              <w:rPr>
                <w:b/>
                <w:i/>
                <w:iCs/>
                <w:color w:val="auto"/>
                <w:u w:val="single"/>
              </w:rPr>
              <w:t>February 1</w:t>
            </w:r>
            <w:r w:rsidR="00807616" w:rsidRPr="00463E11">
              <w:rPr>
                <w:b/>
                <w:i/>
                <w:iCs/>
                <w:color w:val="auto"/>
                <w:u w:val="single"/>
              </w:rPr>
              <w:t>0</w:t>
            </w:r>
            <w:r w:rsidR="001F393E" w:rsidRPr="00463E11">
              <w:rPr>
                <w:b/>
                <w:i/>
                <w:iCs/>
                <w:color w:val="auto"/>
                <w:u w:val="single"/>
              </w:rPr>
              <w:t>, 202</w:t>
            </w:r>
            <w:r w:rsidR="00807616" w:rsidRPr="00463E11">
              <w:rPr>
                <w:b/>
                <w:i/>
                <w:iCs/>
                <w:color w:val="auto"/>
                <w:u w:val="single"/>
              </w:rPr>
              <w:t>3</w:t>
            </w:r>
          </w:p>
          <w:p w:rsidR="00807616" w:rsidRDefault="00807616">
            <w:pPr>
              <w:pStyle w:val="BodyA"/>
              <w:widowControl w:val="0"/>
              <w:spacing w:line="240" w:lineRule="auto"/>
            </w:pPr>
          </w:p>
          <w:p w:rsidR="00807616" w:rsidRDefault="00807616" w:rsidP="00807616">
            <w:pPr>
              <w:pStyle w:val="BodyA"/>
              <w:widowControl w:val="0"/>
              <w:spacing w:line="240" w:lineRule="auto"/>
              <w:ind w:left="3255" w:hanging="3255"/>
            </w:pPr>
            <w:r w:rsidRPr="00807616">
              <w:rPr>
                <w:b/>
              </w:rPr>
              <w:t>Email application materials to</w:t>
            </w:r>
            <w:r>
              <w:t xml:space="preserve">: Danielle Raines, PsyD, Neuropsychology Coordinator,      </w:t>
            </w:r>
            <w:hyperlink r:id="rId10" w:history="1">
              <w:r w:rsidRPr="00D02DCF">
                <w:rPr>
                  <w:rStyle w:val="Hyperlink"/>
                </w:rPr>
                <w:t>draines@mwph.org</w:t>
              </w:r>
            </w:hyperlink>
            <w:r>
              <w:t xml:space="preserve"> </w:t>
            </w:r>
          </w:p>
          <w:p w:rsidR="008559F3" w:rsidRDefault="008559F3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:rsidR="008559F3" w:rsidRDefault="007A2818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</w:t>
            </w:r>
            <w:r w:rsidR="0095046A">
              <w:t>X</w:t>
            </w:r>
            <w:r>
              <w:t>__ CV</w:t>
            </w:r>
          </w:p>
          <w:p w:rsidR="008559F3" w:rsidRDefault="007A2818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95046A">
              <w:t>X</w:t>
            </w:r>
            <w:r>
              <w:t>__ Cover Letter</w:t>
            </w:r>
          </w:p>
          <w:p w:rsidR="008559F3" w:rsidRDefault="007A2818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95046A">
              <w:t>X</w:t>
            </w:r>
            <w:r>
              <w:t>__ Letters of Recommendation</w:t>
            </w:r>
            <w:r w:rsidR="00073F1A">
              <w:t xml:space="preserve"> (2)</w:t>
            </w:r>
          </w:p>
          <w:p w:rsidR="008559F3" w:rsidRDefault="007A2818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:rsidR="008559F3" w:rsidRDefault="007A2818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B8661D">
              <w:t>X</w:t>
            </w:r>
            <w:r>
              <w:t>__ In-Person Interview</w:t>
            </w:r>
            <w:r w:rsidR="001F393E">
              <w:t xml:space="preserve"> or Virtual/Zoom interview</w:t>
            </w:r>
          </w:p>
          <w:p w:rsidR="008559F3" w:rsidRDefault="007A2818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073F1A">
              <w:t>X</w:t>
            </w:r>
            <w:r>
              <w:t>__ Other (Please specify:)</w:t>
            </w:r>
            <w:r w:rsidR="0095046A">
              <w:t xml:space="preserve"> </w:t>
            </w:r>
            <w:r w:rsidR="00073F1A">
              <w:t>A writing sample may be requested</w:t>
            </w:r>
          </w:p>
        </w:tc>
      </w:tr>
    </w:tbl>
    <w:p w:rsidR="008559F3" w:rsidRDefault="008559F3" w:rsidP="00463E11">
      <w:pPr>
        <w:pStyle w:val="BodyA"/>
      </w:pPr>
    </w:p>
    <w:sectPr w:rsidR="008559F3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92" w:rsidRDefault="007A2818">
      <w:r>
        <w:separator/>
      </w:r>
    </w:p>
  </w:endnote>
  <w:endnote w:type="continuationSeparator" w:id="0">
    <w:p w:rsidR="00EF4592" w:rsidRDefault="007A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F3" w:rsidRDefault="008559F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92" w:rsidRDefault="007A2818">
      <w:r>
        <w:separator/>
      </w:r>
    </w:p>
  </w:footnote>
  <w:footnote w:type="continuationSeparator" w:id="0">
    <w:p w:rsidR="00EF4592" w:rsidRDefault="007A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F3" w:rsidRDefault="008559F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3136"/>
    <w:multiLevelType w:val="multilevel"/>
    <w:tmpl w:val="1FEA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F3"/>
    <w:rsid w:val="00073F1A"/>
    <w:rsid w:val="000F79A2"/>
    <w:rsid w:val="001E3F97"/>
    <w:rsid w:val="001F393E"/>
    <w:rsid w:val="00245458"/>
    <w:rsid w:val="003A3717"/>
    <w:rsid w:val="00401F75"/>
    <w:rsid w:val="00463E11"/>
    <w:rsid w:val="005A27CE"/>
    <w:rsid w:val="006607BF"/>
    <w:rsid w:val="007A2818"/>
    <w:rsid w:val="00807616"/>
    <w:rsid w:val="00843050"/>
    <w:rsid w:val="008439A6"/>
    <w:rsid w:val="008559F3"/>
    <w:rsid w:val="008C6A76"/>
    <w:rsid w:val="00933064"/>
    <w:rsid w:val="0095046A"/>
    <w:rsid w:val="0099038B"/>
    <w:rsid w:val="00A74EAB"/>
    <w:rsid w:val="00B8661D"/>
    <w:rsid w:val="00C41AD1"/>
    <w:rsid w:val="00EF4592"/>
    <w:rsid w:val="00F37840"/>
    <w:rsid w:val="00F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F30C"/>
  <w15:docId w15:val="{6C0FD947-0071-47F1-8A4F-ED2637D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80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raines@mwp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7322BEAB57948B5A32E7EA771938E" ma:contentTypeVersion="12" ma:contentTypeDescription="Create a new document." ma:contentTypeScope="" ma:versionID="e9bf755f4f6535ff804999a4db75b387">
  <xsd:schema xmlns:xsd="http://www.w3.org/2001/XMLSchema" xmlns:xs="http://www.w3.org/2001/XMLSchema" xmlns:p="http://schemas.microsoft.com/office/2006/metadata/properties" xmlns:ns2="559ee817-fd45-41d4-8733-75faccc0bc01" xmlns:ns3="323e2ade-07df-4504-a8da-30b020097bd4" targetNamespace="http://schemas.microsoft.com/office/2006/metadata/properties" ma:root="true" ma:fieldsID="cabe452551024f34b9cf973c247169f5" ns2:_="" ns3:_="">
    <xsd:import namespace="559ee817-fd45-41d4-8733-75faccc0bc01"/>
    <xsd:import namespace="323e2ade-07df-4504-a8da-30b020097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e817-fd45-41d4-8733-75faccc0b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2ade-07df-4504-a8da-30b02009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ED17C-C270-4DED-8F38-9B95892B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e817-fd45-41d4-8733-75faccc0bc01"/>
    <ds:schemaRef ds:uri="323e2ade-07df-4504-a8da-30b020097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37E45-8871-4B20-8115-64914E455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F0782-828B-4FE8-93D0-D2FD7F6C0BFE}">
  <ds:schemaRefs>
    <ds:schemaRef ds:uri="323e2ade-07df-4504-a8da-30b020097bd4"/>
    <ds:schemaRef ds:uri="http://www.w3.org/XML/1998/namespace"/>
    <ds:schemaRef ds:uri="http://schemas.microsoft.com/office/2006/documentManagement/types"/>
    <ds:schemaRef ds:uri="http://purl.org/dc/elements/1.1/"/>
    <ds:schemaRef ds:uri="559ee817-fd45-41d4-8733-75faccc0bc0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MWPH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Erica</dc:creator>
  <cp:lastModifiedBy>Raines, Danielle</cp:lastModifiedBy>
  <cp:revision>3</cp:revision>
  <dcterms:created xsi:type="dcterms:W3CDTF">2022-11-11T13:13:00Z</dcterms:created>
  <dcterms:modified xsi:type="dcterms:W3CDTF">2022-11-11T13:14:00Z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0x01010086C7322BEAB57948B5A32E7EA771938E</vt:lpwstr>
  </property>
</Properties>
</file>